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427" w:rsidRPr="003A0823" w:rsidRDefault="00FF4274" w:rsidP="00FB5427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</w:t>
      </w:r>
      <w:r w:rsidR="00FB5427" w:rsidRPr="003A0823">
        <w:rPr>
          <w:rFonts w:ascii="Times New Roman" w:hAnsi="Times New Roman" w:cs="Times New Roman"/>
          <w:b/>
        </w:rPr>
        <w:t>окументаци</w:t>
      </w:r>
      <w:r>
        <w:rPr>
          <w:rFonts w:ascii="Times New Roman" w:hAnsi="Times New Roman" w:cs="Times New Roman"/>
          <w:b/>
        </w:rPr>
        <w:t>я</w:t>
      </w:r>
      <w:r w:rsidR="00FB5427" w:rsidRPr="003A0823">
        <w:rPr>
          <w:rFonts w:ascii="Times New Roman" w:hAnsi="Times New Roman" w:cs="Times New Roman"/>
          <w:b/>
        </w:rPr>
        <w:t xml:space="preserve"> о закупке у единственного поставщика (исполнителя, подрядчика)</w:t>
      </w:r>
    </w:p>
    <w:p w:rsidR="00FB5427" w:rsidRPr="003A0823" w:rsidRDefault="00FB5427" w:rsidP="00ED2E1F">
      <w:pPr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</w:rPr>
      </w:pPr>
    </w:p>
    <w:p w:rsidR="00FB5427" w:rsidRPr="003A0823" w:rsidRDefault="00FB5427" w:rsidP="00ED2E1F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3A0823">
        <w:rPr>
          <w:color w:val="auto"/>
        </w:rPr>
        <w:t xml:space="preserve">Способ закупки – закупка у единственного поставщика на основании п. </w:t>
      </w:r>
      <w:r>
        <w:rPr>
          <w:color w:val="auto"/>
        </w:rPr>
        <w:t>5.1.7.</w:t>
      </w:r>
      <w:r w:rsidR="005B59EC">
        <w:rPr>
          <w:color w:val="auto"/>
        </w:rPr>
        <w:t>2</w:t>
      </w:r>
      <w:r w:rsidRPr="003A0823">
        <w:rPr>
          <w:color w:val="auto"/>
        </w:rPr>
        <w:t xml:space="preserve"> Положения о закупках товаров, работ, услуг для нужд </w:t>
      </w:r>
      <w:r w:rsidR="009140CC" w:rsidRPr="009140CC">
        <w:rPr>
          <w:color w:val="auto"/>
        </w:rPr>
        <w:t>АО</w:t>
      </w:r>
      <w:r w:rsidRPr="003A0823">
        <w:rPr>
          <w:color w:val="auto"/>
        </w:rPr>
        <w:t xml:space="preserve"> </w:t>
      </w:r>
      <w:r w:rsidR="009140CC">
        <w:rPr>
          <w:color w:val="auto"/>
        </w:rPr>
        <w:t>«</w:t>
      </w:r>
      <w:r w:rsidRPr="003A0823">
        <w:rPr>
          <w:color w:val="auto"/>
        </w:rPr>
        <w:t>ГНИВЦ</w:t>
      </w:r>
      <w:r w:rsidR="009140CC">
        <w:rPr>
          <w:color w:val="auto"/>
        </w:rPr>
        <w:t>»</w:t>
      </w:r>
      <w:r w:rsidRPr="003A0823">
        <w:rPr>
          <w:color w:val="auto"/>
        </w:rPr>
        <w:t xml:space="preserve">, утвержденного </w:t>
      </w:r>
      <w:r w:rsidR="009140CC">
        <w:rPr>
          <w:color w:val="auto"/>
        </w:rPr>
        <w:t>решением Совета директоров (протокол №1 от 17.05.2016)</w:t>
      </w:r>
      <w:r>
        <w:rPr>
          <w:color w:val="auto"/>
        </w:rPr>
        <w:t>.</w:t>
      </w:r>
    </w:p>
    <w:p w:rsidR="00FB5427" w:rsidRPr="003A0823" w:rsidRDefault="00FB5427" w:rsidP="00ED2E1F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3A0823">
        <w:rPr>
          <w:color w:val="auto"/>
        </w:rPr>
        <w:t xml:space="preserve">Поставщик (исполнитель, подрядчик) </w:t>
      </w:r>
      <w:r>
        <w:rPr>
          <w:color w:val="auto"/>
        </w:rPr>
        <w:t>–</w:t>
      </w:r>
      <w:r w:rsidRPr="003A0823">
        <w:rPr>
          <w:color w:val="auto"/>
        </w:rPr>
        <w:t xml:space="preserve"> </w:t>
      </w:r>
      <w:r w:rsidR="00656F0F">
        <w:t>ООО</w:t>
      </w:r>
      <w:r w:rsidR="00D73A67">
        <w:t xml:space="preserve"> «</w:t>
      </w:r>
      <w:r w:rsidR="00474C37">
        <w:t>ИТЭК</w:t>
      </w:r>
      <w:r w:rsidR="00D73A67">
        <w:t>»</w:t>
      </w:r>
      <w:r>
        <w:rPr>
          <w:color w:val="auto"/>
        </w:rPr>
        <w:t xml:space="preserve">, ИНН </w:t>
      </w:r>
      <w:sdt>
        <w:sdtPr>
          <w:rPr>
            <w:rFonts w:eastAsia="Calibri"/>
            <w:bCs/>
          </w:rPr>
          <w:id w:val="-1980380889"/>
          <w:placeholder>
            <w:docPart w:val="B472F84485CC4FF3A2103FB323E54B93"/>
          </w:placeholder>
        </w:sdtPr>
        <w:sdtEndPr/>
        <w:sdtContent>
          <w:sdt>
            <w:sdtPr>
              <w:rPr>
                <w:rFonts w:eastAsia="Calibri"/>
                <w:bCs/>
              </w:rPr>
              <w:id w:val="-2127383807"/>
              <w:placeholder>
                <w:docPart w:val="E5326C8ECF074D89975DB27A6DDC4C5D"/>
              </w:placeholder>
            </w:sdtPr>
            <w:sdtEndPr/>
            <w:sdtContent>
              <w:r w:rsidR="00474C37">
                <w:rPr>
                  <w:sz w:val="22"/>
                </w:rPr>
                <w:t>4345183610</w:t>
              </w:r>
            </w:sdtContent>
          </w:sdt>
        </w:sdtContent>
      </w:sdt>
      <w:r w:rsidRPr="003A0823">
        <w:rPr>
          <w:color w:val="auto"/>
        </w:rPr>
        <w:t>, КПП</w:t>
      </w:r>
      <w:r>
        <w:rPr>
          <w:color w:val="auto"/>
        </w:rPr>
        <w:t xml:space="preserve"> </w:t>
      </w:r>
      <w:sdt>
        <w:sdtPr>
          <w:rPr>
            <w:rFonts w:eastAsia="Calibri"/>
            <w:bCs/>
          </w:rPr>
          <w:id w:val="693969404"/>
          <w:placeholder>
            <w:docPart w:val="F67ABB281EDE4463BAA9B0D5B9D6658C"/>
          </w:placeholder>
        </w:sdtPr>
        <w:sdtEndPr/>
        <w:sdtContent>
          <w:sdt>
            <w:sdtPr>
              <w:rPr>
                <w:rFonts w:eastAsia="Calibri"/>
                <w:bCs/>
              </w:rPr>
              <w:id w:val="-1949770077"/>
              <w:placeholder>
                <w:docPart w:val="D917CC9D449942D4B337656576F7BA6F"/>
              </w:placeholder>
            </w:sdtPr>
            <w:sdtEndPr/>
            <w:sdtContent>
              <w:r w:rsidR="00474C37">
                <w:rPr>
                  <w:sz w:val="22"/>
                </w:rPr>
                <w:t>434501001</w:t>
              </w:r>
            </w:sdtContent>
          </w:sdt>
        </w:sdtContent>
      </w:sdt>
      <w:r>
        <w:rPr>
          <w:color w:val="auto"/>
        </w:rPr>
        <w:t xml:space="preserve">, ОГРН </w:t>
      </w:r>
      <w:r w:rsidR="00474C37">
        <w:rPr>
          <w:rFonts w:eastAsia="Calibri"/>
          <w:bCs/>
        </w:rPr>
        <w:t>1074345027602</w:t>
      </w:r>
      <w:r w:rsidR="00ED2E1F">
        <w:rPr>
          <w:color w:val="auto"/>
        </w:rPr>
        <w:t>.</w:t>
      </w:r>
    </w:p>
    <w:p w:rsidR="00FB5427" w:rsidRPr="003A0823" w:rsidRDefault="00FB5427" w:rsidP="00ED2E1F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3A0823">
        <w:rPr>
          <w:color w:val="auto"/>
        </w:rPr>
        <w:t xml:space="preserve"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выполняемых работ, оказываемых услуг потребностям Заказчика - не установлены. </w:t>
      </w:r>
    </w:p>
    <w:p w:rsidR="00FB5427" w:rsidRPr="003A0823" w:rsidRDefault="00FB5427" w:rsidP="00ED2E1F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3A0823">
        <w:rPr>
          <w:color w:val="auto"/>
        </w:rPr>
        <w:t xml:space="preserve">Требования к содержанию, форме, оформлению и составу заявки на участие в закупке – не установлены. </w:t>
      </w:r>
    </w:p>
    <w:p w:rsidR="00FB5427" w:rsidRPr="003A0823" w:rsidRDefault="00FB5427" w:rsidP="00ED2E1F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3A0823">
        <w:rPr>
          <w:color w:val="auto"/>
        </w:rPr>
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выполняемых работ, оказываемых услуг, которые являются предметом закупки, их количественных и качественных характеристик – не установлены. </w:t>
      </w:r>
    </w:p>
    <w:p w:rsidR="005B59EC" w:rsidRPr="005B59EC" w:rsidRDefault="00931175" w:rsidP="003157E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ab/>
      </w:r>
      <w:r w:rsidR="00FB5427" w:rsidRPr="005B59EC">
        <w:rPr>
          <w:rFonts w:ascii="Times New Roman" w:hAnsi="Times New Roman" w:cs="Times New Roman"/>
        </w:rPr>
        <w:t xml:space="preserve">Место, условия и сроки (периоды) поставки товара, выполнения работ, оказания услуг – </w:t>
      </w:r>
      <w:r w:rsidR="005B59EC" w:rsidRPr="005B59EC">
        <w:rPr>
          <w:rFonts w:ascii="Times New Roman" w:hAnsi="Times New Roman" w:cs="Times New Roman"/>
        </w:rPr>
        <w:t xml:space="preserve">г. Москва: ул. </w:t>
      </w:r>
      <w:proofErr w:type="spellStart"/>
      <w:r w:rsidR="003157E7">
        <w:rPr>
          <w:rFonts w:ascii="Times New Roman" w:hAnsi="Times New Roman" w:cs="Times New Roman"/>
        </w:rPr>
        <w:t>Неглинная</w:t>
      </w:r>
      <w:proofErr w:type="spellEnd"/>
      <w:r w:rsidR="003157E7">
        <w:rPr>
          <w:rFonts w:ascii="Times New Roman" w:hAnsi="Times New Roman" w:cs="Times New Roman"/>
        </w:rPr>
        <w:t>, д. 23</w:t>
      </w:r>
      <w:r w:rsidR="00B82F7E">
        <w:rPr>
          <w:rFonts w:ascii="Times New Roman" w:hAnsi="Times New Roman" w:cs="Times New Roman"/>
        </w:rPr>
        <w:t xml:space="preserve">, с </w:t>
      </w:r>
      <w:r w:rsidR="00474C37">
        <w:rPr>
          <w:rFonts w:ascii="Times New Roman" w:hAnsi="Times New Roman" w:cs="Times New Roman"/>
        </w:rPr>
        <w:t>10</w:t>
      </w:r>
      <w:r w:rsidR="00B82F7E">
        <w:rPr>
          <w:rFonts w:ascii="Times New Roman" w:hAnsi="Times New Roman" w:cs="Times New Roman"/>
        </w:rPr>
        <w:t>.</w:t>
      </w:r>
      <w:r w:rsidR="00451ED1" w:rsidRPr="00451ED1">
        <w:rPr>
          <w:rFonts w:ascii="Times New Roman" w:hAnsi="Times New Roman" w:cs="Times New Roman"/>
        </w:rPr>
        <w:t>10</w:t>
      </w:r>
      <w:r w:rsidR="00B82F7E">
        <w:rPr>
          <w:rFonts w:ascii="Times New Roman" w:hAnsi="Times New Roman" w:cs="Times New Roman"/>
        </w:rPr>
        <w:t xml:space="preserve">.2016 г. по </w:t>
      </w:r>
      <w:r w:rsidR="00451ED1" w:rsidRPr="00451ED1">
        <w:rPr>
          <w:rFonts w:ascii="Times New Roman" w:hAnsi="Times New Roman" w:cs="Times New Roman"/>
        </w:rPr>
        <w:t>12</w:t>
      </w:r>
      <w:r w:rsidR="00B82F7E">
        <w:rPr>
          <w:rFonts w:ascii="Times New Roman" w:hAnsi="Times New Roman" w:cs="Times New Roman"/>
        </w:rPr>
        <w:t>.</w:t>
      </w:r>
      <w:r w:rsidR="009816B5">
        <w:rPr>
          <w:rFonts w:ascii="Times New Roman" w:hAnsi="Times New Roman" w:cs="Times New Roman"/>
        </w:rPr>
        <w:t>12</w:t>
      </w:r>
      <w:r w:rsidR="00B82F7E">
        <w:rPr>
          <w:rFonts w:ascii="Times New Roman" w:hAnsi="Times New Roman" w:cs="Times New Roman"/>
        </w:rPr>
        <w:t>.2016 г.</w:t>
      </w:r>
    </w:p>
    <w:p w:rsidR="00FB5427" w:rsidRPr="005B59EC" w:rsidRDefault="00931175" w:rsidP="00931175">
      <w:pPr>
        <w:pStyle w:val="Default"/>
        <w:tabs>
          <w:tab w:val="left" w:pos="426"/>
        </w:tabs>
        <w:ind w:firstLine="709"/>
        <w:jc w:val="both"/>
        <w:rPr>
          <w:color w:val="auto"/>
        </w:rPr>
      </w:pPr>
      <w:r>
        <w:rPr>
          <w:color w:val="auto"/>
        </w:rPr>
        <w:t>7.</w:t>
      </w:r>
      <w:r>
        <w:rPr>
          <w:color w:val="auto"/>
        </w:rPr>
        <w:tab/>
      </w:r>
      <w:r w:rsidR="00FB5427" w:rsidRPr="005B59EC">
        <w:rPr>
          <w:color w:val="auto"/>
        </w:rPr>
        <w:t>Сведения о начальной (максимальной) цене договора (цене лота)</w:t>
      </w:r>
      <w:r w:rsidR="00FB5427" w:rsidRPr="005B59EC">
        <w:rPr>
          <w:color w:val="auto"/>
          <w:sz w:val="20"/>
          <w:szCs w:val="20"/>
        </w:rPr>
        <w:t xml:space="preserve"> </w:t>
      </w:r>
      <w:r w:rsidR="00ED2E1F" w:rsidRPr="005B59EC">
        <w:rPr>
          <w:color w:val="auto"/>
        </w:rPr>
        <w:t>–</w:t>
      </w:r>
      <w:r w:rsidR="00FB5427" w:rsidRPr="005B59EC">
        <w:rPr>
          <w:color w:val="auto"/>
        </w:rPr>
        <w:t xml:space="preserve"> </w:t>
      </w:r>
      <w:sdt>
        <w:sdtPr>
          <w:rPr>
            <w:lang w:eastAsia="zh-CN"/>
          </w:rPr>
          <w:alias w:val="Стоимость закупки"/>
          <w:tag w:val="Стоимость закупки"/>
          <w:id w:val="1980100235"/>
          <w:placeholder>
            <w:docPart w:val="D76AB566FA91468F8E94C6D7CF3303D1"/>
          </w:placeholder>
        </w:sdtPr>
        <w:sdtEndPr/>
        <w:sdtContent>
          <w:sdt>
            <w:sdtPr>
              <w:rPr>
                <w:lang w:eastAsia="zh-CN"/>
              </w:rPr>
              <w:alias w:val="Стоимость закупки"/>
              <w:tag w:val="Стоимость закупки"/>
              <w:id w:val="926627507"/>
              <w:placeholder>
                <w:docPart w:val="76761BCE6A0E437AA4C6FD35CC13DD3A"/>
              </w:placeholder>
            </w:sdtPr>
            <w:sdtEndPr/>
            <w:sdtContent>
              <w:r w:rsidR="00474C37">
                <w:rPr>
                  <w:lang w:eastAsia="zh-CN"/>
                </w:rPr>
                <w:t>1 956 456</w:t>
              </w:r>
            </w:sdtContent>
          </w:sdt>
        </w:sdtContent>
      </w:sdt>
      <w:r w:rsidR="00ED2E1F" w:rsidRPr="005B59EC">
        <w:rPr>
          <w:color w:val="auto"/>
        </w:rPr>
        <w:t>,</w:t>
      </w:r>
      <w:r w:rsidR="00BF7063">
        <w:rPr>
          <w:color w:val="auto"/>
        </w:rPr>
        <w:t>0</w:t>
      </w:r>
      <w:r w:rsidR="00474C37">
        <w:rPr>
          <w:color w:val="auto"/>
        </w:rPr>
        <w:t>5</w:t>
      </w:r>
      <w:r w:rsidR="00FB5427" w:rsidRPr="005B59EC">
        <w:rPr>
          <w:color w:val="auto"/>
        </w:rPr>
        <w:t xml:space="preserve">. </w:t>
      </w:r>
    </w:p>
    <w:p w:rsidR="00FB5427" w:rsidRPr="00CF7A10" w:rsidRDefault="00931175" w:rsidP="00931175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ab/>
      </w:r>
      <w:r w:rsidR="00FB5427" w:rsidRPr="008E6C49">
        <w:rPr>
          <w:rFonts w:ascii="Times New Roman" w:hAnsi="Times New Roman" w:cs="Times New Roman"/>
        </w:rPr>
        <w:t>Форма, сроки и порядок оплаты товара, работ, услуг</w:t>
      </w:r>
      <w:r w:rsidR="00FB5427" w:rsidRPr="003A0823">
        <w:t xml:space="preserve"> </w:t>
      </w:r>
      <w:r w:rsidR="00ED2E1F" w:rsidRPr="00CF7A10">
        <w:rPr>
          <w:rFonts w:ascii="Times New Roman" w:hAnsi="Times New Roman" w:cs="Times New Roman"/>
        </w:rPr>
        <w:t>–</w:t>
      </w:r>
      <w:r w:rsidR="00FB5427" w:rsidRPr="00CF7A10">
        <w:rPr>
          <w:rFonts w:ascii="Times New Roman" w:hAnsi="Times New Roman" w:cs="Times New Roman"/>
        </w:rPr>
        <w:t xml:space="preserve"> </w:t>
      </w:r>
      <w:r w:rsidR="00CF7A10">
        <w:rPr>
          <w:rFonts w:ascii="Times New Roman" w:hAnsi="Times New Roman" w:cs="Times New Roman"/>
        </w:rPr>
        <w:t xml:space="preserve">расчеты между Сторонами за выполненные работы проводятся </w:t>
      </w:r>
      <w:r w:rsidR="00CF7A10" w:rsidRPr="00CF7A10">
        <w:rPr>
          <w:rFonts w:ascii="Times New Roman" w:hAnsi="Times New Roman" w:cs="Times New Roman"/>
        </w:rPr>
        <w:t xml:space="preserve">в течение 45 (Сорока пяти) дней с момента подписания Акта сдачи-приемки </w:t>
      </w:r>
      <w:r w:rsidR="00CF7A10">
        <w:rPr>
          <w:rFonts w:ascii="Times New Roman" w:hAnsi="Times New Roman" w:cs="Times New Roman"/>
        </w:rPr>
        <w:t>выполненных работ</w:t>
      </w:r>
      <w:r w:rsidR="00451ED1">
        <w:rPr>
          <w:rFonts w:ascii="Times New Roman" w:hAnsi="Times New Roman" w:cs="Times New Roman"/>
        </w:rPr>
        <w:t>, при условии поступления денежных средств от ФНС России на расчетный счет Заказчика.</w:t>
      </w:r>
    </w:p>
    <w:p w:rsidR="00FB5427" w:rsidRPr="003A0823" w:rsidRDefault="00931175" w:rsidP="00931175">
      <w:pPr>
        <w:pStyle w:val="Default"/>
        <w:tabs>
          <w:tab w:val="left" w:pos="426"/>
        </w:tabs>
        <w:ind w:firstLine="709"/>
        <w:jc w:val="both"/>
        <w:rPr>
          <w:color w:val="auto"/>
        </w:rPr>
      </w:pPr>
      <w:r>
        <w:rPr>
          <w:color w:val="auto"/>
        </w:rPr>
        <w:t>9.</w:t>
      </w:r>
      <w:r>
        <w:rPr>
          <w:color w:val="auto"/>
        </w:rPr>
        <w:tab/>
      </w:r>
      <w:r w:rsidR="00FB5427" w:rsidRPr="003A0823">
        <w:rPr>
          <w:color w:val="auto"/>
        </w:rPr>
        <w:t>Порядок формиро</w:t>
      </w:r>
      <w:bookmarkStart w:id="0" w:name="_GoBack"/>
      <w:bookmarkEnd w:id="0"/>
      <w:r w:rsidR="00FB5427" w:rsidRPr="003A0823">
        <w:rPr>
          <w:color w:val="auto"/>
        </w:rPr>
        <w:t xml:space="preserve">вания цены договора (цены лота) (с учётом или без учёта расходов на перевозку, страхование, уплату таможенных пошлин, налогов и других обязательных платежей) – не установлен. </w:t>
      </w:r>
    </w:p>
    <w:p w:rsidR="00FB5427" w:rsidRPr="003A0823" w:rsidRDefault="00931175" w:rsidP="00931175">
      <w:pPr>
        <w:pStyle w:val="Default"/>
        <w:tabs>
          <w:tab w:val="left" w:pos="426"/>
        </w:tabs>
        <w:ind w:firstLine="709"/>
        <w:jc w:val="both"/>
        <w:rPr>
          <w:color w:val="auto"/>
        </w:rPr>
      </w:pPr>
      <w:r>
        <w:rPr>
          <w:color w:val="auto"/>
        </w:rPr>
        <w:t>10.</w:t>
      </w:r>
      <w:r>
        <w:rPr>
          <w:color w:val="auto"/>
        </w:rPr>
        <w:tab/>
      </w:r>
      <w:r w:rsidR="00FB5427" w:rsidRPr="003A0823">
        <w:rPr>
          <w:color w:val="auto"/>
        </w:rPr>
        <w:t xml:space="preserve">Порядок, место, дата начала и дата окончания срока подачи заявок на участие в закупке – не установлены. </w:t>
      </w:r>
    </w:p>
    <w:p w:rsidR="00FB5427" w:rsidRPr="003A0823" w:rsidRDefault="00931175" w:rsidP="00931175">
      <w:pPr>
        <w:pStyle w:val="Default"/>
        <w:tabs>
          <w:tab w:val="left" w:pos="426"/>
        </w:tabs>
        <w:ind w:firstLine="709"/>
        <w:jc w:val="both"/>
        <w:rPr>
          <w:color w:val="auto"/>
        </w:rPr>
      </w:pPr>
      <w:r>
        <w:rPr>
          <w:color w:val="auto"/>
        </w:rPr>
        <w:t>11.</w:t>
      </w:r>
      <w:r>
        <w:rPr>
          <w:color w:val="auto"/>
        </w:rPr>
        <w:tab/>
      </w:r>
      <w:r w:rsidR="00FB5427" w:rsidRPr="003A0823">
        <w:rPr>
          <w:color w:val="auto"/>
        </w:rPr>
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требованиям, – не установлены. </w:t>
      </w:r>
    </w:p>
    <w:p w:rsidR="00FB5427" w:rsidRPr="003A0823" w:rsidRDefault="00931175" w:rsidP="00931175">
      <w:pPr>
        <w:pStyle w:val="Default"/>
        <w:tabs>
          <w:tab w:val="left" w:pos="426"/>
        </w:tabs>
        <w:ind w:firstLine="709"/>
        <w:jc w:val="both"/>
        <w:rPr>
          <w:color w:val="auto"/>
        </w:rPr>
      </w:pPr>
      <w:r>
        <w:rPr>
          <w:color w:val="auto"/>
        </w:rPr>
        <w:t>12.</w:t>
      </w:r>
      <w:r>
        <w:rPr>
          <w:color w:val="auto"/>
        </w:rPr>
        <w:tab/>
      </w:r>
      <w:r w:rsidR="00FB5427" w:rsidRPr="003A0823">
        <w:rPr>
          <w:color w:val="auto"/>
        </w:rPr>
        <w:t xml:space="preserve">Формы, порядок, дата начала и дата окончания срока предоставления участникам закупки разъяснений положений документации о закупке – запросы на разъяснение положений документации не принимаются, разъяснения не предоставляются. </w:t>
      </w:r>
    </w:p>
    <w:p w:rsidR="00FB5427" w:rsidRPr="003A0823" w:rsidRDefault="00931175" w:rsidP="00931175">
      <w:pPr>
        <w:pStyle w:val="Default"/>
        <w:tabs>
          <w:tab w:val="left" w:pos="426"/>
        </w:tabs>
        <w:ind w:firstLine="709"/>
        <w:jc w:val="both"/>
        <w:rPr>
          <w:color w:val="auto"/>
        </w:rPr>
      </w:pPr>
      <w:r>
        <w:rPr>
          <w:color w:val="auto"/>
        </w:rPr>
        <w:t>13.</w:t>
      </w:r>
      <w:r>
        <w:rPr>
          <w:color w:val="auto"/>
        </w:rPr>
        <w:tab/>
      </w:r>
      <w:r w:rsidR="00FB5427" w:rsidRPr="003A0823">
        <w:rPr>
          <w:color w:val="auto"/>
        </w:rPr>
        <w:t xml:space="preserve">Место и дата рассмотрения предложений участников закупки и подведения итогов закупки – предложения участников закупки не рассматриваются, итоги закупки не подводятся. </w:t>
      </w:r>
    </w:p>
    <w:p w:rsidR="00FB5427" w:rsidRPr="003A0823" w:rsidRDefault="00931175" w:rsidP="00931175">
      <w:pPr>
        <w:pStyle w:val="Default"/>
        <w:tabs>
          <w:tab w:val="left" w:pos="426"/>
        </w:tabs>
        <w:ind w:firstLine="709"/>
        <w:jc w:val="both"/>
        <w:rPr>
          <w:color w:val="auto"/>
        </w:rPr>
      </w:pPr>
      <w:r>
        <w:rPr>
          <w:color w:val="auto"/>
        </w:rPr>
        <w:t>14.</w:t>
      </w:r>
      <w:r>
        <w:rPr>
          <w:color w:val="auto"/>
        </w:rPr>
        <w:tab/>
      </w:r>
      <w:r w:rsidR="00FB5427" w:rsidRPr="003A0823">
        <w:rPr>
          <w:color w:val="auto"/>
        </w:rPr>
        <w:t xml:space="preserve">Критерии оценки и сопоставления заявок на участие в закупке – не установлены. </w:t>
      </w:r>
    </w:p>
    <w:p w:rsidR="00FB5427" w:rsidRPr="003A0823" w:rsidRDefault="00931175" w:rsidP="00931175">
      <w:pPr>
        <w:pStyle w:val="Default"/>
        <w:tabs>
          <w:tab w:val="left" w:pos="426"/>
        </w:tabs>
        <w:ind w:left="709"/>
        <w:jc w:val="both"/>
        <w:rPr>
          <w:color w:val="auto"/>
        </w:rPr>
      </w:pPr>
      <w:r>
        <w:rPr>
          <w:color w:val="auto"/>
        </w:rPr>
        <w:t>15.</w:t>
      </w:r>
      <w:r>
        <w:rPr>
          <w:color w:val="auto"/>
        </w:rPr>
        <w:tab/>
      </w:r>
      <w:r w:rsidR="00FB5427" w:rsidRPr="003A0823">
        <w:rPr>
          <w:color w:val="auto"/>
        </w:rPr>
        <w:t xml:space="preserve">Порядок оценки и сопоставления заявок на участие в закупке – не установлен. </w:t>
      </w:r>
    </w:p>
    <w:sectPr w:rsidR="00FB5427" w:rsidRPr="003A0823" w:rsidSect="00A36D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134" w:right="851" w:bottom="1134" w:left="1701" w:header="720" w:footer="720" w:gutter="0"/>
      <w:pgNumType w:start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339" w:rsidRDefault="00E86339">
      <w:r>
        <w:separator/>
      </w:r>
    </w:p>
  </w:endnote>
  <w:endnote w:type="continuationSeparator" w:id="0">
    <w:p w:rsidR="00E86339" w:rsidRDefault="00E86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08" w:rsidRDefault="00FD0006" w:rsidP="00F0267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2708" w:rsidRDefault="00E86339" w:rsidP="0094476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08" w:rsidRDefault="00E86339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08" w:rsidRDefault="00E8633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339" w:rsidRDefault="00E86339">
      <w:r>
        <w:separator/>
      </w:r>
    </w:p>
  </w:footnote>
  <w:footnote w:type="continuationSeparator" w:id="0">
    <w:p w:rsidR="00E86339" w:rsidRDefault="00E86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08" w:rsidRDefault="00E8633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08" w:rsidRPr="006A455C" w:rsidRDefault="00E86339" w:rsidP="006A455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08" w:rsidRDefault="00E8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202A1"/>
    <w:multiLevelType w:val="multilevel"/>
    <w:tmpl w:val="03D41A98"/>
    <w:lvl w:ilvl="0">
      <w:start w:val="1"/>
      <w:numFmt w:val="decimal"/>
      <w:lvlText w:val="%1."/>
      <w:lvlJc w:val="left"/>
      <w:pPr>
        <w:tabs>
          <w:tab w:val="num" w:pos="1678"/>
        </w:tabs>
        <w:ind w:left="1678" w:hanging="11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18"/>
        </w:tabs>
        <w:ind w:left="1818" w:hanging="11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6"/>
        </w:tabs>
        <w:ind w:left="2526" w:hanging="11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34"/>
        </w:tabs>
        <w:ind w:left="3234" w:hanging="11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42"/>
        </w:tabs>
        <w:ind w:left="3942" w:hanging="11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50"/>
        </w:tabs>
        <w:ind w:left="4650" w:hanging="11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" w15:restartNumberingAfterBreak="0">
    <w:nsid w:val="287A017A"/>
    <w:multiLevelType w:val="hybridMultilevel"/>
    <w:tmpl w:val="375E978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427"/>
    <w:rsid w:val="00116BA8"/>
    <w:rsid w:val="00232550"/>
    <w:rsid w:val="002466A8"/>
    <w:rsid w:val="003157E7"/>
    <w:rsid w:val="0037448D"/>
    <w:rsid w:val="00451ED1"/>
    <w:rsid w:val="00467AC8"/>
    <w:rsid w:val="00474C37"/>
    <w:rsid w:val="004D324D"/>
    <w:rsid w:val="00585A89"/>
    <w:rsid w:val="005869F7"/>
    <w:rsid w:val="005B59EC"/>
    <w:rsid w:val="00614DED"/>
    <w:rsid w:val="00656F0F"/>
    <w:rsid w:val="006829B0"/>
    <w:rsid w:val="00735274"/>
    <w:rsid w:val="007839C4"/>
    <w:rsid w:val="00827E71"/>
    <w:rsid w:val="008E6C49"/>
    <w:rsid w:val="009140CC"/>
    <w:rsid w:val="00931175"/>
    <w:rsid w:val="009816B5"/>
    <w:rsid w:val="00A80390"/>
    <w:rsid w:val="00AE2F2A"/>
    <w:rsid w:val="00B82F7E"/>
    <w:rsid w:val="00BF7063"/>
    <w:rsid w:val="00CF7A10"/>
    <w:rsid w:val="00D73A67"/>
    <w:rsid w:val="00DE0DB5"/>
    <w:rsid w:val="00E86339"/>
    <w:rsid w:val="00ED2E1F"/>
    <w:rsid w:val="00FB5427"/>
    <w:rsid w:val="00FD0006"/>
    <w:rsid w:val="00FF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AD19D-D6C1-4A14-BAAE-66035D9E6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4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B542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B5427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rsid w:val="00FB5427"/>
    <w:rPr>
      <w:rFonts w:cs="Times New Roman"/>
    </w:rPr>
  </w:style>
  <w:style w:type="paragraph" w:styleId="a6">
    <w:name w:val="header"/>
    <w:basedOn w:val="a"/>
    <w:link w:val="a7"/>
    <w:uiPriority w:val="99"/>
    <w:rsid w:val="00FB54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5427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FB54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472F84485CC4FF3A2103FB323E54B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E9D7DF-40AE-437B-B103-2DA2F57AC821}"/>
      </w:docPartPr>
      <w:docPartBody>
        <w:p w:rsidR="00DE3FE0" w:rsidRDefault="004E6420" w:rsidP="004E6420">
          <w:pPr>
            <w:pStyle w:val="B472F84485CC4FF3A2103FB323E54B93"/>
          </w:pPr>
          <w:r w:rsidRPr="007B7066">
            <w:rPr>
              <w:rStyle w:val="a3"/>
              <w:rFonts w:eastAsiaTheme="minorHAnsi"/>
              <w:highlight w:val="yellow"/>
            </w:rPr>
            <w:t>Место для ввода информации</w:t>
          </w:r>
        </w:p>
      </w:docPartBody>
    </w:docPart>
    <w:docPart>
      <w:docPartPr>
        <w:name w:val="F67ABB281EDE4463BAA9B0D5B9D665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190F9E-59FA-421E-A912-14B433D2A6D2}"/>
      </w:docPartPr>
      <w:docPartBody>
        <w:p w:rsidR="00DE3FE0" w:rsidRDefault="004E6420" w:rsidP="004E6420">
          <w:pPr>
            <w:pStyle w:val="F67ABB281EDE4463BAA9B0D5B9D6658C"/>
          </w:pPr>
          <w:r w:rsidRPr="007B7066">
            <w:rPr>
              <w:rStyle w:val="a3"/>
              <w:rFonts w:eastAsiaTheme="minorHAnsi"/>
              <w:highlight w:val="yellow"/>
            </w:rPr>
            <w:t>Место для ввода информации</w:t>
          </w:r>
        </w:p>
      </w:docPartBody>
    </w:docPart>
    <w:docPart>
      <w:docPartPr>
        <w:name w:val="D76AB566FA91468F8E94C6D7CF3303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1D6DA9-6BD2-409B-A009-D6E15A934FBD}"/>
      </w:docPartPr>
      <w:docPartBody>
        <w:p w:rsidR="00DE3FE0" w:rsidRDefault="004E6420" w:rsidP="004E6420">
          <w:pPr>
            <w:pStyle w:val="D76AB566FA91468F8E94C6D7CF3303D1"/>
          </w:pPr>
          <w:r>
            <w:rPr>
              <w:rStyle w:val="a3"/>
              <w:rFonts w:eastAsiaTheme="minorHAnsi"/>
              <w:highlight w:val="yellow"/>
            </w:rPr>
            <w:t>Введите с</w:t>
          </w:r>
          <w:r w:rsidRPr="00515F3A">
            <w:rPr>
              <w:rStyle w:val="a3"/>
              <w:rFonts w:eastAsiaTheme="minorHAnsi"/>
              <w:highlight w:val="yellow"/>
            </w:rPr>
            <w:t>умм</w:t>
          </w:r>
          <w:r>
            <w:rPr>
              <w:rStyle w:val="a3"/>
              <w:rFonts w:eastAsiaTheme="minorHAnsi"/>
              <w:highlight w:val="yellow"/>
            </w:rPr>
            <w:t>у</w:t>
          </w:r>
          <w:r w:rsidRPr="00515F3A">
            <w:rPr>
              <w:rStyle w:val="a3"/>
              <w:rFonts w:eastAsiaTheme="minorHAnsi"/>
              <w:highlight w:val="yellow"/>
            </w:rPr>
            <w:t xml:space="preserve"> </w:t>
          </w:r>
          <w:r>
            <w:rPr>
              <w:rStyle w:val="a3"/>
              <w:rFonts w:eastAsiaTheme="minorHAnsi"/>
              <w:highlight w:val="yellow"/>
            </w:rPr>
            <w:t xml:space="preserve">рублей </w:t>
          </w:r>
          <w:r w:rsidRPr="00515F3A">
            <w:rPr>
              <w:rStyle w:val="a3"/>
              <w:rFonts w:eastAsiaTheme="minorHAnsi"/>
              <w:highlight w:val="yellow"/>
            </w:rPr>
            <w:t>цифрами</w:t>
          </w:r>
        </w:p>
      </w:docPartBody>
    </w:docPart>
    <w:docPart>
      <w:docPartPr>
        <w:name w:val="E5326C8ECF074D89975DB27A6DDC4C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232C42-7E36-4264-B771-39C1149AC4F5}"/>
      </w:docPartPr>
      <w:docPartBody>
        <w:p w:rsidR="001C04E8" w:rsidRDefault="00DE3FE0" w:rsidP="00DE3FE0">
          <w:pPr>
            <w:pStyle w:val="E5326C8ECF074D89975DB27A6DDC4C5D"/>
          </w:pPr>
          <w:r w:rsidRPr="007B7066">
            <w:rPr>
              <w:rStyle w:val="a3"/>
              <w:rFonts w:eastAsiaTheme="minorHAnsi"/>
              <w:highlight w:val="yellow"/>
            </w:rPr>
            <w:t>Место для ввода информации</w:t>
          </w:r>
        </w:p>
      </w:docPartBody>
    </w:docPart>
    <w:docPart>
      <w:docPartPr>
        <w:name w:val="D917CC9D449942D4B337656576F7BA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083F7D-CB22-4270-B65B-1467663D7BAE}"/>
      </w:docPartPr>
      <w:docPartBody>
        <w:p w:rsidR="001C04E8" w:rsidRDefault="00DE3FE0" w:rsidP="00DE3FE0">
          <w:pPr>
            <w:pStyle w:val="D917CC9D449942D4B337656576F7BA6F"/>
          </w:pPr>
          <w:r w:rsidRPr="007B7066">
            <w:rPr>
              <w:rStyle w:val="a3"/>
              <w:rFonts w:eastAsiaTheme="minorHAnsi"/>
              <w:highlight w:val="yellow"/>
            </w:rPr>
            <w:t>Место для ввода информации</w:t>
          </w:r>
        </w:p>
      </w:docPartBody>
    </w:docPart>
    <w:docPart>
      <w:docPartPr>
        <w:name w:val="76761BCE6A0E437AA4C6FD35CC13DD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B98E2-2052-4FDD-82E6-8FF450C0696B}"/>
      </w:docPartPr>
      <w:docPartBody>
        <w:p w:rsidR="001C04E8" w:rsidRDefault="00DE3FE0" w:rsidP="00DE3FE0">
          <w:pPr>
            <w:pStyle w:val="76761BCE6A0E437AA4C6FD35CC13DD3A"/>
          </w:pPr>
          <w:r>
            <w:rPr>
              <w:rStyle w:val="a3"/>
              <w:rFonts w:eastAsiaTheme="minorHAnsi"/>
              <w:highlight w:val="yellow"/>
            </w:rPr>
            <w:t>Введите с</w:t>
          </w:r>
          <w:r w:rsidRPr="00515F3A">
            <w:rPr>
              <w:rStyle w:val="a3"/>
              <w:rFonts w:eastAsiaTheme="minorHAnsi"/>
              <w:highlight w:val="yellow"/>
            </w:rPr>
            <w:t>умм</w:t>
          </w:r>
          <w:r>
            <w:rPr>
              <w:rStyle w:val="a3"/>
              <w:rFonts w:eastAsiaTheme="minorHAnsi"/>
              <w:highlight w:val="yellow"/>
            </w:rPr>
            <w:t>у</w:t>
          </w:r>
          <w:r w:rsidRPr="00515F3A">
            <w:rPr>
              <w:rStyle w:val="a3"/>
              <w:rFonts w:eastAsiaTheme="minorHAnsi"/>
              <w:highlight w:val="yellow"/>
            </w:rPr>
            <w:t xml:space="preserve"> </w:t>
          </w:r>
          <w:r>
            <w:rPr>
              <w:rStyle w:val="a3"/>
              <w:rFonts w:eastAsiaTheme="minorHAnsi"/>
              <w:highlight w:val="yellow"/>
            </w:rPr>
            <w:t xml:space="preserve">рублей </w:t>
          </w:r>
          <w:r w:rsidRPr="00515F3A">
            <w:rPr>
              <w:rStyle w:val="a3"/>
              <w:rFonts w:eastAsiaTheme="minorHAnsi"/>
              <w:highlight w:val="yellow"/>
            </w:rPr>
            <w:t>цифрами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420"/>
    <w:rsid w:val="00166820"/>
    <w:rsid w:val="001C04E8"/>
    <w:rsid w:val="003127B1"/>
    <w:rsid w:val="00347F62"/>
    <w:rsid w:val="004E6420"/>
    <w:rsid w:val="008F67EC"/>
    <w:rsid w:val="00953C11"/>
    <w:rsid w:val="00C953AD"/>
    <w:rsid w:val="00CA3085"/>
    <w:rsid w:val="00CA6290"/>
    <w:rsid w:val="00D93756"/>
    <w:rsid w:val="00DE3FE0"/>
    <w:rsid w:val="00E2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3FE0"/>
    <w:rPr>
      <w:color w:val="808080"/>
    </w:rPr>
  </w:style>
  <w:style w:type="paragraph" w:customStyle="1" w:styleId="B472F84485CC4FF3A2103FB323E54B93">
    <w:name w:val="B472F84485CC4FF3A2103FB323E54B93"/>
    <w:rsid w:val="004E6420"/>
  </w:style>
  <w:style w:type="paragraph" w:customStyle="1" w:styleId="F67ABB281EDE4463BAA9B0D5B9D6658C">
    <w:name w:val="F67ABB281EDE4463BAA9B0D5B9D6658C"/>
    <w:rsid w:val="004E6420"/>
  </w:style>
  <w:style w:type="paragraph" w:customStyle="1" w:styleId="D76AB566FA91468F8E94C6D7CF3303D1">
    <w:name w:val="D76AB566FA91468F8E94C6D7CF3303D1"/>
    <w:rsid w:val="004E6420"/>
  </w:style>
  <w:style w:type="paragraph" w:customStyle="1" w:styleId="E5326C8ECF074D89975DB27A6DDC4C5D">
    <w:name w:val="E5326C8ECF074D89975DB27A6DDC4C5D"/>
    <w:rsid w:val="00DE3FE0"/>
  </w:style>
  <w:style w:type="paragraph" w:customStyle="1" w:styleId="D917CC9D449942D4B337656576F7BA6F">
    <w:name w:val="D917CC9D449942D4B337656576F7BA6F"/>
    <w:rsid w:val="00DE3FE0"/>
  </w:style>
  <w:style w:type="paragraph" w:customStyle="1" w:styleId="76761BCE6A0E437AA4C6FD35CC13DD3A">
    <w:name w:val="76761BCE6A0E437AA4C6FD35CC13DD3A"/>
    <w:rsid w:val="00DE3F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Ольга Алексеевна</dc:creator>
  <cp:keywords/>
  <dc:description/>
  <cp:lastModifiedBy>Дмитриева Ольга Вячеславовна</cp:lastModifiedBy>
  <cp:revision>19</cp:revision>
  <dcterms:created xsi:type="dcterms:W3CDTF">2016-01-26T11:15:00Z</dcterms:created>
  <dcterms:modified xsi:type="dcterms:W3CDTF">2016-12-15T09:04:00Z</dcterms:modified>
</cp:coreProperties>
</file>